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F1B9" w14:textId="77777777" w:rsidR="00800F20" w:rsidRDefault="00610A1A">
      <w:pPr>
        <w:pStyle w:val="KonuB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342BD0" w14:textId="77777777" w:rsidR="00800F20" w:rsidRDefault="00610A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REPORT</w:t>
      </w:r>
    </w:p>
    <w:p w14:paraId="528189BA" w14:textId="77777777" w:rsidR="00800F20" w:rsidRDefault="00610A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DETAILS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94B5507" wp14:editId="3A09CC2E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6343650" cy="22225"/>
                <wp:effectExtent l="0" t="0" r="0" b="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6343650" cy="222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8D8321" w14:textId="049851C8" w:rsidR="00800F20" w:rsidRDefault="00610A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/ Topic: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Foreign Languages, </w:t>
      </w:r>
      <w:r w:rsidR="000C6060">
        <w:rPr>
          <w:rFonts w:ascii="Times New Roman" w:eastAsia="Times New Roman" w:hAnsi="Times New Roman" w:cs="Times New Roman"/>
          <w:sz w:val="24"/>
          <w:szCs w:val="24"/>
        </w:rPr>
        <w:t>Writing Skill Meeting</w:t>
      </w:r>
    </w:p>
    <w:p w14:paraId="25EC6BAC" w14:textId="077D1ED3" w:rsidR="00800F20" w:rsidRDefault="00610A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and Time:  </w:t>
      </w:r>
      <w:r w:rsidR="000C6060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C6060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.2022, at 1</w:t>
      </w:r>
      <w:r w:rsidR="000C606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:00 – 1</w:t>
      </w:r>
      <w:r w:rsidR="000C6060">
        <w:rPr>
          <w:rFonts w:ascii="Times New Roman" w:eastAsia="Times New Roman" w:hAnsi="Times New Roman" w:cs="Times New Roman"/>
          <w:sz w:val="24"/>
          <w:szCs w:val="24"/>
        </w:rPr>
        <w:t>2:0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9EB616C" w14:textId="1C3BC5FA" w:rsidR="00800F20" w:rsidRDefault="00610A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Place: </w:t>
      </w:r>
      <w:r w:rsidR="000C6060">
        <w:rPr>
          <w:rFonts w:ascii="Times New Roman" w:eastAsia="Times New Roman" w:hAnsi="Times New Roman" w:cs="Times New Roman"/>
          <w:sz w:val="24"/>
          <w:szCs w:val="24"/>
        </w:rPr>
        <w:t>Vice Principal</w:t>
      </w:r>
      <w:r w:rsidR="004705D2">
        <w:rPr>
          <w:rFonts w:ascii="Times New Roman" w:eastAsia="Times New Roman" w:hAnsi="Times New Roman" w:cs="Times New Roman"/>
          <w:sz w:val="24"/>
          <w:szCs w:val="24"/>
        </w:rPr>
        <w:t>’s office</w:t>
      </w:r>
    </w:p>
    <w:p w14:paraId="5605786D" w14:textId="77777777" w:rsidR="00800F20" w:rsidRDefault="00610A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Chair: </w:t>
      </w:r>
      <w:r>
        <w:rPr>
          <w:rFonts w:ascii="Times New Roman" w:eastAsia="Times New Roman" w:hAnsi="Times New Roman" w:cs="Times New Roman"/>
          <w:sz w:val="24"/>
          <w:szCs w:val="24"/>
        </w:rPr>
        <w:t>Lect. Alper KALYONCU</w:t>
      </w:r>
    </w:p>
    <w:p w14:paraId="2AE9C1BE" w14:textId="5CB49C47" w:rsidR="00800F20" w:rsidRDefault="00610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Attendants: </w:t>
      </w:r>
      <w:r w:rsidR="004705D2">
        <w:rPr>
          <w:rFonts w:ascii="Times New Roman" w:eastAsia="Times New Roman" w:hAnsi="Times New Roman" w:cs="Times New Roman"/>
          <w:sz w:val="24"/>
          <w:szCs w:val="24"/>
        </w:rPr>
        <w:t>Vice Principal and Writing Coordinator, Writing Lecturers</w:t>
      </w:r>
    </w:p>
    <w:p w14:paraId="64BA6F30" w14:textId="77777777" w:rsidR="00800F20" w:rsidRDefault="00610A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4EAC400" wp14:editId="5D6DEBD2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6344920" cy="22225"/>
                <wp:effectExtent l="0" t="0" r="0" b="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303" y="3780000"/>
                          <a:ext cx="63353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6344920" cy="22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49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48641F" w14:textId="77777777" w:rsidR="00800F20" w:rsidRDefault="00800F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5D160" w14:textId="698DDF2D" w:rsidR="00800F20" w:rsidRDefault="006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Lect. Alper KALYONCU started the meeting with the agenda</w:t>
      </w:r>
      <w:r w:rsidR="00993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stated that they had a very successful module.</w:t>
      </w:r>
    </w:p>
    <w:p w14:paraId="30FE123B" w14:textId="210E753C" w:rsidR="00045478" w:rsidRPr="006A376B" w:rsidRDefault="00045478" w:rsidP="00045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Lect. Alper KALYONCU: </w:t>
      </w: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Let us start with the discussion of Module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>. What went right or what went wrong?</w:t>
      </w:r>
    </w:p>
    <w:p w14:paraId="1E0E234C" w14:textId="07708308" w:rsidR="00045478" w:rsidRPr="006A376B" w:rsidRDefault="00045478" w:rsidP="00045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>Lect. Funda AZNİK: I think everything was all right for Module 3.</w:t>
      </w:r>
      <w:r w:rsidR="007349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was the first time I had ever used Great </w:t>
      </w:r>
      <w:r w:rsidR="00752742">
        <w:rPr>
          <w:rFonts w:ascii="Times New Roman" w:eastAsia="Times New Roman" w:hAnsi="Times New Roman" w:cs="Times New Roman"/>
          <w:sz w:val="24"/>
          <w:szCs w:val="24"/>
          <w:lang w:val="en-US"/>
        </w:rPr>
        <w:t>Writing,</w:t>
      </w:r>
      <w:r w:rsidR="00BF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everything was fine about </w:t>
      </w:r>
      <w:r w:rsidR="00A31DD2">
        <w:rPr>
          <w:rFonts w:ascii="Times New Roman" w:eastAsia="Times New Roman" w:hAnsi="Times New Roman" w:cs="Times New Roman"/>
          <w:sz w:val="24"/>
          <w:szCs w:val="24"/>
          <w:lang w:val="en-US"/>
        </w:rPr>
        <w:t>E and B classes.</w:t>
      </w:r>
      <w:r w:rsidR="00956C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UOE book and </w:t>
      </w:r>
      <w:r w:rsidR="004216E2">
        <w:rPr>
          <w:rFonts w:ascii="Times New Roman" w:eastAsia="Times New Roman" w:hAnsi="Times New Roman" w:cs="Times New Roman"/>
          <w:sz w:val="24"/>
          <w:szCs w:val="24"/>
          <w:lang w:val="en-US"/>
        </w:rPr>
        <w:t>Writing book was coherent.</w:t>
      </w:r>
    </w:p>
    <w:p w14:paraId="1F6CE77D" w14:textId="615F1C12" w:rsidR="00045478" w:rsidRDefault="00045478" w:rsidP="00045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Esin APÇİN</w:t>
      </w: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>: I agree.</w:t>
      </w:r>
      <w:r w:rsidR="004216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think the exercises in the book were great.</w:t>
      </w:r>
    </w:p>
    <w:p w14:paraId="61380EC8" w14:textId="042371A0" w:rsidR="00786910" w:rsidRDefault="00786910" w:rsidP="00045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Lect. Funda AZNİK: For A and P, </w:t>
      </w:r>
      <w:r w:rsidR="00842167">
        <w:rPr>
          <w:rFonts w:ascii="Times New Roman" w:eastAsia="Times New Roman" w:hAnsi="Times New Roman" w:cs="Times New Roman"/>
          <w:sz w:val="24"/>
          <w:szCs w:val="24"/>
          <w:lang w:val="en-US"/>
        </w:rPr>
        <w:t>Definition paragraph was difficult for A2 classroom.</w:t>
      </w:r>
    </w:p>
    <w:p w14:paraId="40245A0A" w14:textId="475DE469" w:rsidR="00055865" w:rsidRPr="006A376B" w:rsidRDefault="00055865" w:rsidP="00045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Lect. Alper Kalyoncu delivered the Homework Checklists </w:t>
      </w:r>
      <w:r w:rsidR="00C45423">
        <w:rPr>
          <w:rFonts w:ascii="Times New Roman" w:eastAsia="Times New Roman" w:hAnsi="Times New Roman" w:cs="Times New Roman"/>
          <w:sz w:val="24"/>
          <w:szCs w:val="24"/>
          <w:lang w:val="en-US"/>
        </w:rPr>
        <w:t>and stated that he will organize and give the in-class quiz in Week 2.</w:t>
      </w:r>
    </w:p>
    <w:p w14:paraId="0E10D316" w14:textId="3030792E" w:rsidR="00045478" w:rsidRPr="006A376B" w:rsidRDefault="00045478" w:rsidP="00045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Lect. Alper KALYONCU: Ok then, let us talk about Module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67EA6C5" w14:textId="5C7A7AC6" w:rsidR="00045478" w:rsidRPr="006A376B" w:rsidRDefault="00045478" w:rsidP="00045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Lect. Alper KALYONCU </w:t>
      </w:r>
      <w:r w:rsidR="00A61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delivered the syllabi </w:t>
      </w:r>
      <w:r w:rsidR="002F5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went</w:t>
      </w: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 the syllabus for Edinburgh and Brighton classes.</w:t>
      </w:r>
    </w:p>
    <w:p w14:paraId="33D09AC0" w14:textId="477D30D9" w:rsidR="00045478" w:rsidRPr="006A376B" w:rsidRDefault="00045478" w:rsidP="00045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Lect. Alper KALYONCU </w:t>
      </w:r>
      <w:r w:rsidR="002F5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delivered the syllabi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went</w:t>
      </w: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 the syllabus for Addington and Peterborough classes.</w:t>
      </w:r>
    </w:p>
    <w:p w14:paraId="46710725" w14:textId="0FE0E10B" w:rsidR="00F31576" w:rsidRDefault="00045478" w:rsidP="00F31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>Lect. Alper KALYONCU: Are there any issues you would like to change in the syllabus?</w:t>
      </w:r>
    </w:p>
    <w:p w14:paraId="01B7C344" w14:textId="18EB36AF" w:rsidR="00246FF8" w:rsidRDefault="00246FF8" w:rsidP="00F31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Lect. Funda AZNİK: </w:t>
      </w:r>
      <w:r w:rsidR="006735E1">
        <w:rPr>
          <w:rFonts w:ascii="Times New Roman" w:eastAsia="Times New Roman" w:hAnsi="Times New Roman" w:cs="Times New Roman"/>
          <w:sz w:val="24"/>
          <w:szCs w:val="24"/>
          <w:lang w:val="en-US"/>
        </w:rPr>
        <w:t>Can we have alternative assignment topics for each subject.</w:t>
      </w:r>
    </w:p>
    <w:p w14:paraId="5AFDC6B4" w14:textId="60599F68" w:rsidR="00C45EB4" w:rsidRPr="009C1598" w:rsidRDefault="00C45EB4" w:rsidP="009C1598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59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Lect. Alper Kalyoncu: Yes, sure.</w:t>
      </w:r>
      <w:r w:rsidR="009C1598" w:rsidRPr="009C15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Please, follow the syllabus week by week and do not ask topics other than the ones that are written in your </w:t>
      </w:r>
      <w:r w:rsidR="00177C0B" w:rsidRPr="009C1598">
        <w:rPr>
          <w:rFonts w:ascii="Times New Roman" w:eastAsia="Times New Roman" w:hAnsi="Times New Roman" w:cs="Times New Roman"/>
          <w:sz w:val="24"/>
          <w:szCs w:val="24"/>
          <w:lang w:val="en-US"/>
        </w:rPr>
        <w:t>syllabus,</w:t>
      </w:r>
      <w:r w:rsidR="009C15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 </w:t>
      </w:r>
      <w:r w:rsidR="00177C0B">
        <w:rPr>
          <w:rFonts w:ascii="Times New Roman" w:eastAsia="Times New Roman" w:hAnsi="Times New Roman" w:cs="Times New Roman"/>
          <w:sz w:val="24"/>
          <w:szCs w:val="24"/>
          <w:lang w:val="en-US"/>
        </w:rPr>
        <w:t>informed.</w:t>
      </w:r>
    </w:p>
    <w:p w14:paraId="50D2F2C2" w14:textId="0B000FBC" w:rsidR="00340465" w:rsidRDefault="00340465" w:rsidP="00F31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Lect. Esin APÇİN: No, everything seems good.</w:t>
      </w:r>
      <w:r w:rsidR="009372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we have the softcopy of the book and the answer key.</w:t>
      </w:r>
    </w:p>
    <w:p w14:paraId="1F8E459B" w14:textId="3DB2AF68" w:rsidR="00177C0B" w:rsidRPr="00F31576" w:rsidRDefault="00177C0B" w:rsidP="00F31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Lect. Alper Kalyoncu shared the softcopy of the book.</w:t>
      </w:r>
    </w:p>
    <w:p w14:paraId="7837DC24" w14:textId="76FC489F" w:rsidR="00045478" w:rsidRPr="006A376B" w:rsidRDefault="00045478" w:rsidP="00045478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Lect. Alper KALYONCU: Record keeping is very important for Teacher assessment grades. Please keep records of your in-class quiz results, participation and assignments and portfolios. </w:t>
      </w:r>
      <w:r w:rsidR="00CE7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can give our Great Writing book’s online platform to give online homework. You can give the </w:t>
      </w:r>
      <w:r w:rsidR="00A61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units that you did not </w:t>
      </w:r>
      <w:r w:rsidR="001F6930">
        <w:rPr>
          <w:rFonts w:ascii="Times New Roman" w:eastAsia="Times New Roman" w:hAnsi="Times New Roman" w:cs="Times New Roman"/>
          <w:sz w:val="24"/>
          <w:szCs w:val="24"/>
          <w:lang w:val="en-US"/>
        </w:rPr>
        <w:t>assign</w:t>
      </w:r>
      <w:r w:rsidR="00A61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1</w:t>
      </w:r>
      <w:r w:rsidR="00A61131" w:rsidRPr="00A6113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A61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module.</w:t>
      </w:r>
    </w:p>
    <w:p w14:paraId="036ED4AE" w14:textId="798A40C4" w:rsidR="00CA3898" w:rsidRDefault="00045478" w:rsidP="00045478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Lect. Alper KALYONCU: </w:t>
      </w:r>
      <w:r w:rsidR="001F6930">
        <w:rPr>
          <w:rFonts w:ascii="Times New Roman" w:eastAsia="Times New Roman" w:hAnsi="Times New Roman" w:cs="Times New Roman"/>
          <w:sz w:val="24"/>
          <w:szCs w:val="24"/>
          <w:lang w:val="en-US"/>
        </w:rPr>
        <w:t>In the 2</w:t>
      </w:r>
      <w:r w:rsidR="001F6930" w:rsidRPr="001F69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1F69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Module</w:t>
      </w:r>
      <w:r w:rsidR="00087B1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F69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and B classes will start to use our book </w:t>
      </w:r>
      <w:r w:rsidR="007B0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named Let’s Write. Please inform them in advance. You can find the syllabi and other necessary </w:t>
      </w:r>
      <w:r w:rsidR="00CA3898">
        <w:rPr>
          <w:rFonts w:ascii="Times New Roman" w:eastAsia="Times New Roman" w:hAnsi="Times New Roman" w:cs="Times New Roman"/>
          <w:sz w:val="24"/>
          <w:szCs w:val="24"/>
          <w:lang w:val="en-US"/>
        </w:rPr>
        <w:t>documents like criteria and conversion tables in the appendix part.</w:t>
      </w:r>
    </w:p>
    <w:p w14:paraId="13EF95EB" w14:textId="23EC30DD" w:rsidR="00AE681E" w:rsidRDefault="00CA3898" w:rsidP="00AE681E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Also, </w:t>
      </w:r>
      <w:r w:rsidR="00045478"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>I need to underline one last issue. Our book needs to be checked throughout the year, so please mark when you come across a mistake, then we will correct it in the upcoming version. Do you have other things to ask?</w:t>
      </w:r>
    </w:p>
    <w:p w14:paraId="303193E9" w14:textId="304ACBF8" w:rsidR="00AE681E" w:rsidRPr="000E6C1D" w:rsidRDefault="000E6C1D" w:rsidP="000E6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Lect. Esin APÇİN: I am very happy to be a </w:t>
      </w:r>
      <w:r w:rsidR="008F120C">
        <w:rPr>
          <w:rFonts w:ascii="Times New Roman" w:eastAsia="Times New Roman" w:hAnsi="Times New Roman" w:cs="Times New Roman"/>
          <w:sz w:val="24"/>
          <w:szCs w:val="24"/>
          <w:lang w:val="en-US"/>
        </w:rPr>
        <w:t>part of this group. You are very helpful and kind.</w:t>
      </w:r>
    </w:p>
    <w:p w14:paraId="1AAC2670" w14:textId="79F3178A" w:rsidR="00800F20" w:rsidRPr="00A61131" w:rsidRDefault="00045478" w:rsidP="00A61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76B">
        <w:rPr>
          <w:rFonts w:ascii="Times New Roman" w:eastAsia="Times New Roman" w:hAnsi="Times New Roman" w:cs="Times New Roman"/>
          <w:sz w:val="24"/>
          <w:szCs w:val="24"/>
          <w:lang w:val="en-US"/>
        </w:rPr>
        <w:t>The meeting adjourned at 15:00.</w:t>
      </w:r>
    </w:p>
    <w:sectPr w:rsidR="00800F20" w:rsidRPr="00A61131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E454" w14:textId="77777777" w:rsidR="000251DE" w:rsidRDefault="000251DE">
      <w:pPr>
        <w:spacing w:after="0" w:line="240" w:lineRule="auto"/>
      </w:pPr>
      <w:r>
        <w:separator/>
      </w:r>
    </w:p>
  </w:endnote>
  <w:endnote w:type="continuationSeparator" w:id="0">
    <w:p w14:paraId="79A629F3" w14:textId="77777777" w:rsidR="000251DE" w:rsidRDefault="0002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FE64" w14:textId="77777777" w:rsidR="000251DE" w:rsidRDefault="000251DE">
      <w:pPr>
        <w:spacing w:after="0" w:line="240" w:lineRule="auto"/>
      </w:pPr>
      <w:r>
        <w:separator/>
      </w:r>
    </w:p>
  </w:footnote>
  <w:footnote w:type="continuationSeparator" w:id="0">
    <w:p w14:paraId="2F337AE2" w14:textId="77777777" w:rsidR="000251DE" w:rsidRDefault="0002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DE8F" w14:textId="77777777" w:rsidR="00800F20" w:rsidRDefault="00610A1A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4E9EA58" wp14:editId="0CCFF6E8">
          <wp:extent cx="619125" cy="619125"/>
          <wp:effectExtent l="0" t="0" r="0" b="0"/>
          <wp:docPr id="3" name="image1.jpg" descr="imag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0F0803" w14:textId="77777777" w:rsidR="00800F20" w:rsidRDefault="00610A1A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REPUBLIC OF TURKEY</w:t>
    </w:r>
  </w:p>
  <w:p w14:paraId="69B342CA" w14:textId="77777777" w:rsidR="00800F20" w:rsidRDefault="00610A1A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TOROS UNIVERSITY DEPARTMENT OF FOREIGN LANGUAGES</w:t>
    </w:r>
  </w:p>
  <w:p w14:paraId="1D162836" w14:textId="77777777" w:rsidR="00800F20" w:rsidRDefault="00800F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D48"/>
    <w:multiLevelType w:val="multilevel"/>
    <w:tmpl w:val="9712108E"/>
    <w:lvl w:ilvl="0">
      <w:start w:val="1"/>
      <w:numFmt w:val="decimal"/>
      <w:lvlText w:val="%1."/>
      <w:lvlJc w:val="left"/>
      <w:pPr>
        <w:ind w:left="501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D7BE6"/>
    <w:multiLevelType w:val="multilevel"/>
    <w:tmpl w:val="E5CED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1740540">
    <w:abstractNumId w:val="1"/>
  </w:num>
  <w:num w:numId="2" w16cid:durableId="112697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20"/>
    <w:rsid w:val="000251DE"/>
    <w:rsid w:val="00045478"/>
    <w:rsid w:val="00055865"/>
    <w:rsid w:val="00087B14"/>
    <w:rsid w:val="000C6060"/>
    <w:rsid w:val="000E6C1D"/>
    <w:rsid w:val="00177C0B"/>
    <w:rsid w:val="001D084A"/>
    <w:rsid w:val="001F6930"/>
    <w:rsid w:val="00246FF8"/>
    <w:rsid w:val="002F50EC"/>
    <w:rsid w:val="00340465"/>
    <w:rsid w:val="004216E2"/>
    <w:rsid w:val="004705D2"/>
    <w:rsid w:val="00610A1A"/>
    <w:rsid w:val="006735E1"/>
    <w:rsid w:val="00734902"/>
    <w:rsid w:val="00752742"/>
    <w:rsid w:val="00786910"/>
    <w:rsid w:val="007B0203"/>
    <w:rsid w:val="00800F20"/>
    <w:rsid w:val="00842167"/>
    <w:rsid w:val="008F120C"/>
    <w:rsid w:val="00937285"/>
    <w:rsid w:val="00956CAB"/>
    <w:rsid w:val="00993AEA"/>
    <w:rsid w:val="009C1598"/>
    <w:rsid w:val="00A31DD2"/>
    <w:rsid w:val="00A61131"/>
    <w:rsid w:val="00AE681E"/>
    <w:rsid w:val="00BF55B8"/>
    <w:rsid w:val="00C45423"/>
    <w:rsid w:val="00C45EB4"/>
    <w:rsid w:val="00C766CB"/>
    <w:rsid w:val="00CA3898"/>
    <w:rsid w:val="00CE74FC"/>
    <w:rsid w:val="00D905E2"/>
    <w:rsid w:val="00F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3DE8"/>
  <w15:docId w15:val="{04BE86BB-D397-4BA2-858A-DA12932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D905E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Alper Kalyoncu</cp:lastModifiedBy>
  <cp:revision>37</cp:revision>
  <dcterms:created xsi:type="dcterms:W3CDTF">2022-05-11T12:42:00Z</dcterms:created>
  <dcterms:modified xsi:type="dcterms:W3CDTF">2022-11-30T08:38:00Z</dcterms:modified>
</cp:coreProperties>
</file>